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EDF2" w14:textId="77777777" w:rsidR="00252D4D" w:rsidRPr="00252D4D" w:rsidRDefault="00252D4D" w:rsidP="00252D4D">
      <w:pPr>
        <w:jc w:val="center"/>
        <w:rPr>
          <w:rFonts w:ascii="Times New Roman" w:eastAsia="Times New Roman" w:hAnsi="Times New Roman" w:cs="Times New Roman"/>
          <w:b/>
          <w:bCs/>
          <w:sz w:val="32"/>
          <w:szCs w:val="32"/>
          <w:lang w:eastAsia="sk-SK"/>
        </w:rPr>
      </w:pPr>
      <w:r w:rsidRPr="00252D4D">
        <w:rPr>
          <w:rFonts w:ascii="Times New Roman" w:eastAsia="Times New Roman" w:hAnsi="Times New Roman" w:cs="Times New Roman"/>
          <w:b/>
          <w:bCs/>
          <w:sz w:val="32"/>
          <w:szCs w:val="32"/>
          <w:lang w:eastAsia="sk-SK"/>
        </w:rPr>
        <w:t>Obchodné podmienky a reklamácie</w:t>
      </w:r>
    </w:p>
    <w:p w14:paraId="74DB13FC" w14:textId="77777777" w:rsidR="00252D4D" w:rsidRPr="00252D4D" w:rsidRDefault="00252D4D" w:rsidP="00252D4D">
      <w:pPr>
        <w:jc w:val="center"/>
        <w:rPr>
          <w:rFonts w:ascii="Times New Roman" w:eastAsia="Times New Roman" w:hAnsi="Times New Roman" w:cs="Times New Roman"/>
          <w:b/>
          <w:bCs/>
          <w:sz w:val="32"/>
          <w:szCs w:val="32"/>
          <w:lang w:eastAsia="sk-SK"/>
        </w:rPr>
      </w:pPr>
      <w:r w:rsidRPr="00252D4D">
        <w:rPr>
          <w:rFonts w:ascii="Times New Roman" w:eastAsia="Times New Roman" w:hAnsi="Times New Roman" w:cs="Times New Roman"/>
          <w:b/>
          <w:bCs/>
          <w:sz w:val="32"/>
          <w:szCs w:val="32"/>
          <w:lang w:eastAsia="sk-SK"/>
        </w:rPr>
        <w:t>Všeobecné obchodné podmienky (VOP)</w:t>
      </w:r>
    </w:p>
    <w:p w14:paraId="139A97CC"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Základné ustanovenia</w:t>
      </w:r>
    </w:p>
    <w:p w14:paraId="2CBE1A4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I.I Všeobecné obchodné podmienky (ďalej len „VOP“) uvedené nižšie upravujú vzájomné práva a povinnosti medzi V sedle u </w:t>
      </w:r>
      <w:proofErr w:type="spellStart"/>
      <w:r w:rsidRPr="00252D4D">
        <w:rPr>
          <w:rFonts w:ascii="Times New Roman" w:eastAsia="Times New Roman" w:hAnsi="Times New Roman" w:cs="Times New Roman"/>
          <w:sz w:val="24"/>
          <w:szCs w:val="24"/>
          <w:lang w:eastAsia="sk-SK"/>
        </w:rPr>
        <w:t>Falťanov</w:t>
      </w:r>
      <w:proofErr w:type="spellEnd"/>
      <w:r w:rsidRPr="00252D4D">
        <w:rPr>
          <w:rFonts w:ascii="Times New Roman" w:eastAsia="Times New Roman" w:hAnsi="Times New Roman" w:cs="Times New Roman"/>
          <w:sz w:val="24"/>
          <w:szCs w:val="24"/>
          <w:lang w:eastAsia="sk-SK"/>
        </w:rPr>
        <w:t xml:space="preserve"> s. r. o., Mládežnícka 3427/9 Banská Bystrica 974 04, IČO: 47206934, DIČ: 2023800614, zapísaná v Obchodnom registri SR 59365/L, kontaktný e-mail: krojrentaren@gmail.com, tel. č. +421 915 802 671 a fyzickými osobami - spotrebiteľmi, fyzickými osobami – podnikateľmi a právnickými osobami, ktoré vyplývajú zo zmluvného vzťahu na základe uzavretej kúpnej zmluvy, ktorej predmetom je kúpa, predaj a prenájom tovaru v elektronickom obchode na internetovej stránke www.krojrentaren.sk (ďalej len “e-</w:t>
      </w:r>
      <w:proofErr w:type="spellStart"/>
      <w:r w:rsidRPr="00252D4D">
        <w:rPr>
          <w:rFonts w:ascii="Times New Roman" w:eastAsia="Times New Roman" w:hAnsi="Times New Roman" w:cs="Times New Roman"/>
          <w:sz w:val="24"/>
          <w:szCs w:val="24"/>
          <w:lang w:eastAsia="sk-SK"/>
        </w:rPr>
        <w:t>shop</w:t>
      </w:r>
      <w:proofErr w:type="spellEnd"/>
      <w:r w:rsidRPr="00252D4D">
        <w:rPr>
          <w:rFonts w:ascii="Times New Roman" w:eastAsia="Times New Roman" w:hAnsi="Times New Roman" w:cs="Times New Roman"/>
          <w:sz w:val="24"/>
          <w:szCs w:val="24"/>
          <w:lang w:eastAsia="sk-SK"/>
        </w:rPr>
        <w:t>“).</w:t>
      </w:r>
    </w:p>
    <w:p w14:paraId="14037708"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I.II Poskytovateľom je V sedle u </w:t>
      </w:r>
      <w:proofErr w:type="spellStart"/>
      <w:r w:rsidRPr="00252D4D">
        <w:rPr>
          <w:rFonts w:ascii="Times New Roman" w:eastAsia="Times New Roman" w:hAnsi="Times New Roman" w:cs="Times New Roman"/>
          <w:sz w:val="24"/>
          <w:szCs w:val="24"/>
          <w:lang w:eastAsia="sk-SK"/>
        </w:rPr>
        <w:t>Falťanov</w:t>
      </w:r>
      <w:proofErr w:type="spellEnd"/>
      <w:r w:rsidRPr="00252D4D">
        <w:rPr>
          <w:rFonts w:ascii="Times New Roman" w:eastAsia="Times New Roman" w:hAnsi="Times New Roman" w:cs="Times New Roman"/>
          <w:sz w:val="24"/>
          <w:szCs w:val="24"/>
          <w:lang w:eastAsia="sk-SK"/>
        </w:rPr>
        <w:t xml:space="preserve"> s. r. o., Mládežnícka 3427/9 Banská Bystrica 974 04, IČO: 47206934, DIČ: 2023800614, (ďalej len “predávajúci“).</w:t>
      </w:r>
    </w:p>
    <w:p w14:paraId="63FA21D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I.III Kupujúci je fyzická alebo právnická osoba, ktorá prejavila záujem nakupovať/prenajímať alebo nakupuje/prenajíma tovar v e-</w:t>
      </w:r>
      <w:proofErr w:type="spellStart"/>
      <w:r w:rsidRPr="00252D4D">
        <w:rPr>
          <w:rFonts w:ascii="Times New Roman" w:eastAsia="Times New Roman" w:hAnsi="Times New Roman" w:cs="Times New Roman"/>
          <w:sz w:val="24"/>
          <w:szCs w:val="24"/>
          <w:lang w:eastAsia="sk-SK"/>
        </w:rPr>
        <w:t>shope</w:t>
      </w:r>
      <w:proofErr w:type="spellEnd"/>
      <w:r w:rsidRPr="00252D4D">
        <w:rPr>
          <w:rFonts w:ascii="Times New Roman" w:eastAsia="Times New Roman" w:hAnsi="Times New Roman" w:cs="Times New Roman"/>
          <w:sz w:val="24"/>
          <w:szCs w:val="24"/>
          <w:lang w:eastAsia="sk-SK"/>
        </w:rPr>
        <w:t xml:space="preserve"> (ďalej len “kupujúci“). V zmysle týchto VOP sa v špecifických prípadoch kupujúcim rozumie aj tretia osoba, ktorú kupujúci v objednávke určí na prevzatie zakúpeného tovaru. Takéto určenie tretej osoby sa zároveň považuje za jej splnomocnenie na prevzatie objednaného tovaru.</w:t>
      </w:r>
    </w:p>
    <w:p w14:paraId="0DF0BD80"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I.IV Tovarom sa prioritne rozumie odev, obuv, kroje a krojové súčasti, ale aj iný tovar, ktorý je predávajúcim určený na predaj kupujúcim prostredníctvom e-</w:t>
      </w:r>
      <w:proofErr w:type="spellStart"/>
      <w:r w:rsidRPr="00252D4D">
        <w:rPr>
          <w:rFonts w:ascii="Times New Roman" w:eastAsia="Times New Roman" w:hAnsi="Times New Roman" w:cs="Times New Roman"/>
          <w:sz w:val="24"/>
          <w:szCs w:val="24"/>
          <w:lang w:eastAsia="sk-SK"/>
        </w:rPr>
        <w:t>shopu</w:t>
      </w:r>
      <w:proofErr w:type="spellEnd"/>
      <w:r w:rsidRPr="00252D4D">
        <w:rPr>
          <w:rFonts w:ascii="Times New Roman" w:eastAsia="Times New Roman" w:hAnsi="Times New Roman" w:cs="Times New Roman"/>
          <w:sz w:val="24"/>
          <w:szCs w:val="24"/>
          <w:lang w:eastAsia="sk-SK"/>
        </w:rPr>
        <w:t>, pokiaľ predávajúci v popise výrobku neurčí inak.</w:t>
      </w:r>
    </w:p>
    <w:p w14:paraId="67A29829"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 Odoslaný elektronický formulár obsahujúci informácie o kupujúcom, zoznam objednaného tovaru z ponuky e-</w:t>
      </w:r>
      <w:proofErr w:type="spellStart"/>
      <w:r w:rsidRPr="00252D4D">
        <w:rPr>
          <w:rFonts w:ascii="Times New Roman" w:eastAsia="Times New Roman" w:hAnsi="Times New Roman" w:cs="Times New Roman"/>
          <w:sz w:val="24"/>
          <w:szCs w:val="24"/>
          <w:lang w:eastAsia="sk-SK"/>
        </w:rPr>
        <w:t>shopu</w:t>
      </w:r>
      <w:proofErr w:type="spellEnd"/>
      <w:r w:rsidRPr="00252D4D">
        <w:rPr>
          <w:rFonts w:ascii="Times New Roman" w:eastAsia="Times New Roman" w:hAnsi="Times New Roman" w:cs="Times New Roman"/>
          <w:sz w:val="24"/>
          <w:szCs w:val="24"/>
          <w:lang w:eastAsia="sk-SK"/>
        </w:rPr>
        <w:t xml:space="preserve"> predávajúceho, cenu tovaru, spôsob platby, informácie o doručení objednaného tovaru, ktorý je spracovaný obchodným systémom predávajúceho sa považuje za záväzný návrh na uzavretie kúpnej zmluvy (ďalej len "objednávka").</w:t>
      </w:r>
    </w:p>
    <w:p w14:paraId="63B453B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pict w14:anchorId="39660870">
          <v:rect id="_x0000_i1073" style="width:0;height:1.5pt" o:hralign="center" o:hrstd="t" o:hr="t" fillcolor="#a0a0a0" stroked="f"/>
        </w:pict>
      </w:r>
    </w:p>
    <w:p w14:paraId="17FD09EC"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Zákaznícky účet</w:t>
      </w:r>
    </w:p>
    <w:p w14:paraId="6172662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 Kupujúci si môžu prostredníctvom registrácie na e-</w:t>
      </w:r>
      <w:proofErr w:type="spellStart"/>
      <w:r w:rsidRPr="00252D4D">
        <w:rPr>
          <w:rFonts w:ascii="Times New Roman" w:eastAsia="Times New Roman" w:hAnsi="Times New Roman" w:cs="Times New Roman"/>
          <w:sz w:val="24"/>
          <w:szCs w:val="24"/>
          <w:lang w:eastAsia="sk-SK"/>
        </w:rPr>
        <w:t>shope</w:t>
      </w:r>
      <w:proofErr w:type="spellEnd"/>
      <w:r w:rsidRPr="00252D4D">
        <w:rPr>
          <w:rFonts w:ascii="Times New Roman" w:eastAsia="Times New Roman" w:hAnsi="Times New Roman" w:cs="Times New Roman"/>
          <w:sz w:val="24"/>
          <w:szCs w:val="24"/>
          <w:lang w:eastAsia="sk-SK"/>
        </w:rPr>
        <w:t xml:space="preserve"> vytvoriť zákaznícky účet.</w:t>
      </w:r>
    </w:p>
    <w:p w14:paraId="7CC66BBD"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II.II Vytvorenie zákazníckeho účtu na e-</w:t>
      </w:r>
      <w:proofErr w:type="spellStart"/>
      <w:r w:rsidRPr="00252D4D">
        <w:rPr>
          <w:rFonts w:ascii="Times New Roman" w:eastAsia="Times New Roman" w:hAnsi="Times New Roman" w:cs="Times New Roman"/>
          <w:sz w:val="24"/>
          <w:szCs w:val="24"/>
          <w:lang w:eastAsia="sk-SK"/>
        </w:rPr>
        <w:t>shope</w:t>
      </w:r>
      <w:proofErr w:type="spellEnd"/>
      <w:r w:rsidRPr="00252D4D">
        <w:rPr>
          <w:rFonts w:ascii="Times New Roman" w:eastAsia="Times New Roman" w:hAnsi="Times New Roman" w:cs="Times New Roman"/>
          <w:sz w:val="24"/>
          <w:szCs w:val="24"/>
          <w:lang w:eastAsia="sk-SK"/>
        </w:rPr>
        <w:t xml:space="preserve"> kupujúcemu umožní uskutočňovať budúce nákupy/prenájmy bez nutnosti opakovaného zadávania kontaktných údajov pri tvorbe objednávky.</w:t>
      </w:r>
    </w:p>
    <w:p w14:paraId="632035F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II.III Kupujúci, ktorí sa prihlásia do svojho zákazníckeho účtu získajú 0% zľavu pri prvom nákupe tovaru.</w:t>
      </w:r>
    </w:p>
    <w:p w14:paraId="65C3D5FE"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II.IV Zákaznícky účet je chránený e-mailovou adresou a heslom. Za zabezpečenie prihlasovacej e-mailovej adresy a hesla pred prípadnou stratou a zneužitím zodpovedá zákazník.</w:t>
      </w:r>
    </w:p>
    <w:p w14:paraId="24F55C20"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lastRenderedPageBreak/>
        <w:t>II.V Zákaznícky účet môže predávajúci zrušiť, a to najmä v prípade, keď ho dlhšie než 2 roky od realizácie poslednej objednávky, alebo v prípade, kedy kupujúci opakovane alebo hrubo poruší svoje povinnosti vyplývajúce mu z objednávky.</w:t>
      </w:r>
    </w:p>
    <w:p w14:paraId="73DBEBD9"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II.VI Zákaznícky účet nemusí byť dostupný nepretržite, a to najmä s ohľadom na nutnú údržbu hardvérového a softvérového vybavenia nevyhnutného pre riadnu prevádzku e-</w:t>
      </w:r>
      <w:proofErr w:type="spellStart"/>
      <w:r w:rsidRPr="00252D4D">
        <w:rPr>
          <w:rFonts w:ascii="Times New Roman" w:eastAsia="Times New Roman" w:hAnsi="Times New Roman" w:cs="Times New Roman"/>
          <w:sz w:val="24"/>
          <w:szCs w:val="24"/>
          <w:lang w:eastAsia="sk-SK"/>
        </w:rPr>
        <w:t>shopu</w:t>
      </w:r>
      <w:proofErr w:type="spellEnd"/>
      <w:r w:rsidRPr="00252D4D">
        <w:rPr>
          <w:rFonts w:ascii="Times New Roman" w:eastAsia="Times New Roman" w:hAnsi="Times New Roman" w:cs="Times New Roman"/>
          <w:sz w:val="24"/>
          <w:szCs w:val="24"/>
          <w:lang w:eastAsia="sk-SK"/>
        </w:rPr>
        <w:t>.</w:t>
      </w:r>
    </w:p>
    <w:p w14:paraId="56F3D4D3"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pict w14:anchorId="1A5E8B0E">
          <v:rect id="_x0000_i1074" style="width:0;height:1.5pt" o:hralign="center" o:hrstd="t" o:hr="t" fillcolor="#a0a0a0" stroked="f"/>
        </w:pict>
      </w:r>
    </w:p>
    <w:p w14:paraId="63387931"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Objednanie tovaru a uzavretie zmluvy</w:t>
      </w:r>
    </w:p>
    <w:p w14:paraId="088E452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III.I Kúpa/prenájom tovaru je možná iba prostredníctvom e-</w:t>
      </w:r>
      <w:proofErr w:type="spellStart"/>
      <w:r w:rsidRPr="00252D4D">
        <w:rPr>
          <w:rFonts w:ascii="Times New Roman" w:eastAsia="Times New Roman" w:hAnsi="Times New Roman" w:cs="Times New Roman"/>
          <w:sz w:val="24"/>
          <w:szCs w:val="24"/>
          <w:lang w:eastAsia="sk-SK"/>
        </w:rPr>
        <w:t>shopu</w:t>
      </w:r>
      <w:proofErr w:type="spellEnd"/>
      <w:r w:rsidRPr="00252D4D">
        <w:rPr>
          <w:rFonts w:ascii="Times New Roman" w:eastAsia="Times New Roman" w:hAnsi="Times New Roman" w:cs="Times New Roman"/>
          <w:sz w:val="24"/>
          <w:szCs w:val="24"/>
          <w:lang w:eastAsia="sk-SK"/>
        </w:rPr>
        <w:t>.</w:t>
      </w:r>
    </w:p>
    <w:p w14:paraId="54FF1E9D"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III.II K tomu, aby kupujúci a predávajúci mohli uzavrieť zmluvu je potrebné, aby kupujúci na e-</w:t>
      </w:r>
      <w:proofErr w:type="spellStart"/>
      <w:r w:rsidRPr="00252D4D">
        <w:rPr>
          <w:rFonts w:ascii="Times New Roman" w:eastAsia="Times New Roman" w:hAnsi="Times New Roman" w:cs="Times New Roman"/>
          <w:sz w:val="24"/>
          <w:szCs w:val="24"/>
          <w:lang w:eastAsia="sk-SK"/>
        </w:rPr>
        <w:t>shope</w:t>
      </w:r>
      <w:proofErr w:type="spellEnd"/>
      <w:r w:rsidRPr="00252D4D">
        <w:rPr>
          <w:rFonts w:ascii="Times New Roman" w:eastAsia="Times New Roman" w:hAnsi="Times New Roman" w:cs="Times New Roman"/>
          <w:sz w:val="24"/>
          <w:szCs w:val="24"/>
          <w:lang w:eastAsia="sk-SK"/>
        </w:rPr>
        <w:t xml:space="preserve"> vytvoril návrh objednávky.</w:t>
      </w:r>
    </w:p>
    <w:p w14:paraId="5A465123"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III.III Pre vytvorenie návrhu objednávky je potrebné, aby si kupujúci na e-</w:t>
      </w:r>
      <w:proofErr w:type="spellStart"/>
      <w:r w:rsidRPr="00252D4D">
        <w:rPr>
          <w:rFonts w:ascii="Times New Roman" w:eastAsia="Times New Roman" w:hAnsi="Times New Roman" w:cs="Times New Roman"/>
          <w:sz w:val="24"/>
          <w:szCs w:val="24"/>
          <w:lang w:eastAsia="sk-SK"/>
        </w:rPr>
        <w:t>shope</w:t>
      </w:r>
      <w:proofErr w:type="spellEnd"/>
      <w:r w:rsidRPr="00252D4D">
        <w:rPr>
          <w:rFonts w:ascii="Times New Roman" w:eastAsia="Times New Roman" w:hAnsi="Times New Roman" w:cs="Times New Roman"/>
          <w:sz w:val="24"/>
          <w:szCs w:val="24"/>
          <w:lang w:eastAsia="sk-SK"/>
        </w:rPr>
        <w:t xml:space="preserve"> vybral tovar, ktorý si praje kúpiť/prenajať a následne použil funkciu “pridať do košíka“ uvedenú pri vybranom tovare. Následne prejde do zoznamu vybraného tovaru presunom kurzora a kliknutím na obrázok košíka. V tejto časti objednávky má kupujúci možnosť zvoliť si množstvo tovaru, ktoré si chce objednať, označiť spôsob platby a vyplní kontaktné údaje nevyhnutné pre vytvorenie objednávky a doručenie tovaru a v prípade prenájmu odevu sa zaručí pri prevzatí tovaru uhradiť aj vratnú zálohu v hodnote 100€. Táto záloha mu bude vrátená pri vrátení prenajatého tovaru. Kupujúci tým súhlasí s úhradou vratnej zálohy pri prevzatí tovaru a následné vrátenie zálohy </w:t>
      </w:r>
      <w:proofErr w:type="spellStart"/>
      <w:r w:rsidRPr="00252D4D">
        <w:rPr>
          <w:rFonts w:ascii="Times New Roman" w:eastAsia="Times New Roman" w:hAnsi="Times New Roman" w:cs="Times New Roman"/>
          <w:sz w:val="24"/>
          <w:szCs w:val="24"/>
          <w:lang w:eastAsia="sk-SK"/>
        </w:rPr>
        <w:t>zákaznikovi</w:t>
      </w:r>
      <w:proofErr w:type="spellEnd"/>
      <w:r w:rsidRPr="00252D4D">
        <w:rPr>
          <w:rFonts w:ascii="Times New Roman" w:eastAsia="Times New Roman" w:hAnsi="Times New Roman" w:cs="Times New Roman"/>
          <w:sz w:val="24"/>
          <w:szCs w:val="24"/>
          <w:lang w:eastAsia="sk-SK"/>
        </w:rPr>
        <w:t xml:space="preserve"> predajcom pri odovzdaní tovaru v prípade, že bol tovar vrátený v kompletnej sade, bez poškodenia a výrazného znečistenia. Bežné znaky používania sú prípustné. Kupujúci následne skontroluje všetky náležitosti objednávky a svoju vôľu kúpiť tovar potvrdí kliknutím na funkciu “objednať s povinnosťou platby“.</w:t>
      </w:r>
    </w:p>
    <w:p w14:paraId="56A39F5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III.IV Kupujúci pri vyhotovení objednávky uvedie špecifickú požiadavku termínu vyzdvihnutia a vrátenia tovaru. Ak si kupujúci nie je istý, že predávajúci jeho požiadavku bude môcť zapracovať do objednávky, môže predávajúceho kontaktovať na e-mailovej adrese krojrentaren@gmail.com alebo tel. č. +421 915 802 671.</w:t>
      </w:r>
    </w:p>
    <w:p w14:paraId="5E243DC5"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III.V Po spracovaní objednávky bude kupujúcemu na e-mailovú adresu uvedenú v objednávke bezprostredne doručené potvrdenie o jej prijatí, ktoré bude obsahovať informácie o čísle objednávky, dátume jej vyhotovenia, názve a špecifikácií tovaru, cene tovaru, náklady spojené s doručením, spôsobe platby, vratnej zálohe, údajoch predávajúceho, údajoch kupujúceho a prípadne ďalšie informácie.</w:t>
      </w:r>
    </w:p>
    <w:p w14:paraId="2F6289C1"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III.VI Oznámenie o prijatí objednávky, ktoré je kupujúcemu doručené na e-mailovú adresu po odoslaní objednávky sa nepovažuje za záväzné akceptovanie objednávky. Toto oznámenie má iba informatívny charakter za účelom upovedomenia kupujúceho o prijatí jeho objednávky. Záväzné akceptovanie objednávky bude vykonané po overení dostupnosti tovaru, platných cien a termínu dodania tovaru. V prípade prenájmu kroja/krojovej súčasti bude objednávka akceptovaná až po potvrdení osobného vyzdvihnutia a možnosti podpisu Zmluvy o zapožičaní. V prípade zistenia zmeny v údajoch podľa predchádzajúcej vety si predávajúci vyžiada od kupujúceho súhlas s týmito zmenami ešte pred samotnou akceptáciou objednávky. Potvrdením objednávky zo strany predávajúceho prostredníctvom elektronickej pošty dochádza k uzavretiu kúpnej zmluvy.</w:t>
      </w:r>
    </w:p>
    <w:p w14:paraId="724B8D1F"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lastRenderedPageBreak/>
        <w:pict w14:anchorId="38094DCF">
          <v:rect id="_x0000_i1075" style="width:0;height:1.5pt" o:hralign="center" o:hrstd="t" o:hr="t" fillcolor="#a0a0a0" stroked="f"/>
        </w:pict>
      </w:r>
    </w:p>
    <w:p w14:paraId="5771E090"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Dodanie tovaru</w:t>
      </w:r>
    </w:p>
    <w:p w14:paraId="46C0C95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IV.I Tovar sa doručuje iba na území Slovenskej republiky.</w:t>
      </w:r>
    </w:p>
    <w:p w14:paraId="6CF9881D"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IV.II Predávajúci zabezpečuje doručovanie a vyzdvihovanie tovaru prostredníctvom vlastnej služby alebo inej doručovacej spoločnosti iba v prípade individuálnej dohody.</w:t>
      </w:r>
    </w:p>
    <w:p w14:paraId="3BE7BB7E"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IV.III V prípade prenájmu kroja alebo krojovej súčasti je nutné osobné vyzdvihnutie tovaru kupujúcim (nájomcom) v prevádzke predávajúceho (prenajímateľa), uhradenie vratnej zálohy 100€ a podpísanie Zmluvy o zapožičaní kroja/krojovej súčasti, čím sa kupujúci stáva nájomcom.</w:t>
      </w:r>
    </w:p>
    <w:p w14:paraId="4410AD76"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IV.IV Predávajúci sa zaväzuje, že tovar dodá kupujúcemu v požadovanej kvalite, množstve, bez vád a v termíne dohodnutom v objednávke.</w:t>
      </w:r>
    </w:p>
    <w:p w14:paraId="4EDB55C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IV.V Kupujúci je povinný prevziať tovar riadne a včas podľa vopred dohodnutých podmienok uvedených v objednávke alebo zabezpečí jeho prevzatie.</w:t>
      </w:r>
    </w:p>
    <w:p w14:paraId="4F7722FD"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IV.VI Miestom dodania je prevádzkareň predávajúceho na adrese Legendárne buchty Zbojská 1960/14,  980 61 Tisovec (prevádzka pre prenájom a osobný odber), alebo adresa určená kupujúcim, ktorú si kupujúci určí pri tvorbe návrhu objednávky (platí len pre nákup).</w:t>
      </w:r>
    </w:p>
    <w:p w14:paraId="28862060"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IV.VII O doručení tovaru alebo možnosti prebratia tovaru formou osobného odberu informuje predávajúci kupujúceho prostredníctvom e-mailu alebo </w:t>
      </w:r>
      <w:proofErr w:type="spellStart"/>
      <w:r w:rsidRPr="00252D4D">
        <w:rPr>
          <w:rFonts w:ascii="Times New Roman" w:eastAsia="Times New Roman" w:hAnsi="Times New Roman" w:cs="Times New Roman"/>
          <w:sz w:val="24"/>
          <w:szCs w:val="24"/>
          <w:lang w:eastAsia="sk-SK"/>
        </w:rPr>
        <w:t>sms</w:t>
      </w:r>
      <w:proofErr w:type="spellEnd"/>
      <w:r w:rsidRPr="00252D4D">
        <w:rPr>
          <w:rFonts w:ascii="Times New Roman" w:eastAsia="Times New Roman" w:hAnsi="Times New Roman" w:cs="Times New Roman"/>
          <w:sz w:val="24"/>
          <w:szCs w:val="24"/>
          <w:lang w:eastAsia="sk-SK"/>
        </w:rPr>
        <w:t>.</w:t>
      </w:r>
    </w:p>
    <w:p w14:paraId="3C94BBE5"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IV.VIII Úložná doba tovaru na prevádzkarni predávajúceho je štandardne do 24 hodín. V špecifických prípadoch je možné s predávajúcim dohodnúť aj inú lehotu na vyzdvihnutie.</w:t>
      </w:r>
    </w:p>
    <w:p w14:paraId="30F922CC"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IV.IX Predávajúci vybavuje objednávky v čo najkratšom možnom čase. Ak nie je v popise tovaru alebo v objednávke kupujúceho uvedené inak, predávajúci sa zaväzuje v prípade osobného odberu dodať tovar kupujúcemu v lehote dohodnutej individuálne elektronickou komunikáciou.</w:t>
      </w:r>
    </w:p>
    <w:p w14:paraId="60B8C772"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IV.X Objednávky určené pre doručenie na adresu sa vybavujú v zmysle pravidiel doručovania uvedených pri konkrétnom tovare na e-</w:t>
      </w:r>
      <w:proofErr w:type="spellStart"/>
      <w:r w:rsidRPr="00252D4D">
        <w:rPr>
          <w:rFonts w:ascii="Times New Roman" w:eastAsia="Times New Roman" w:hAnsi="Times New Roman" w:cs="Times New Roman"/>
          <w:sz w:val="24"/>
          <w:szCs w:val="24"/>
          <w:lang w:eastAsia="sk-SK"/>
        </w:rPr>
        <w:t>shope</w:t>
      </w:r>
      <w:proofErr w:type="spellEnd"/>
      <w:r w:rsidRPr="00252D4D">
        <w:rPr>
          <w:rFonts w:ascii="Times New Roman" w:eastAsia="Times New Roman" w:hAnsi="Times New Roman" w:cs="Times New Roman"/>
          <w:sz w:val="24"/>
          <w:szCs w:val="24"/>
          <w:lang w:eastAsia="sk-SK"/>
        </w:rPr>
        <w:t xml:space="preserve"> a v časti “ako-si-</w:t>
      </w:r>
      <w:proofErr w:type="spellStart"/>
      <w:r w:rsidRPr="00252D4D">
        <w:rPr>
          <w:rFonts w:ascii="Times New Roman" w:eastAsia="Times New Roman" w:hAnsi="Times New Roman" w:cs="Times New Roman"/>
          <w:sz w:val="24"/>
          <w:szCs w:val="24"/>
          <w:lang w:eastAsia="sk-SK"/>
        </w:rPr>
        <w:t>zapozicat</w:t>
      </w:r>
      <w:proofErr w:type="spellEnd"/>
      <w:r w:rsidRPr="00252D4D">
        <w:rPr>
          <w:rFonts w:ascii="Times New Roman" w:eastAsia="Times New Roman" w:hAnsi="Times New Roman" w:cs="Times New Roman"/>
          <w:sz w:val="24"/>
          <w:szCs w:val="24"/>
          <w:lang w:eastAsia="sk-SK"/>
        </w:rPr>
        <w:t>-kroj“ (Platí len pre nákup krojovej súčasti alebo kroja).</w:t>
      </w:r>
    </w:p>
    <w:p w14:paraId="2BC84A5D"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IV.XI V prípade, že predávajúci nebude vedieť dodať tovar v stanovenej lehote, určí primeranú dodaciu lehotu. O predĺžení dodacej lehoty bude predávajúci bezodkladne informovať kupujúceho a oznámi mu predpokladaný termín dodania.</w:t>
      </w:r>
    </w:p>
    <w:p w14:paraId="3DD9A57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IV.XII Kupujúci je povinný prevziať tovar riadne a včas osobne alebo zabezpečí jeho prevzatie inou osobou. V prípade, že si kupujúci alebo ním poverená osoba tovar v zmysle objednávky neprevezme a nedohodne sa s predávajúcim na náhradnom termíne, bude povinný uhradiť všetky s tým súvisiace prípadné náklady a spôsobenú škodu.</w:t>
      </w:r>
    </w:p>
    <w:p w14:paraId="61AE3566"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IV.XIII Kupujúci je oprávnený skontrolovať zásielku pri doručení a pri preberaní tovaru upozorniť na prípadné poškodenie obalu či obsahu zásielky. Kupujúci má v takom prípade právo odmietnuť prevzatie tovaru a tovar reklamovať. Prípadné ak sú známe nedostatky kroja a jeho </w:t>
      </w:r>
      <w:proofErr w:type="spellStart"/>
      <w:r w:rsidRPr="00252D4D">
        <w:rPr>
          <w:rFonts w:ascii="Times New Roman" w:eastAsia="Times New Roman" w:hAnsi="Times New Roman" w:cs="Times New Roman"/>
          <w:sz w:val="24"/>
          <w:szCs w:val="24"/>
          <w:lang w:eastAsia="sk-SK"/>
        </w:rPr>
        <w:t>súčatí</w:t>
      </w:r>
      <w:proofErr w:type="spellEnd"/>
      <w:r w:rsidRPr="00252D4D">
        <w:rPr>
          <w:rFonts w:ascii="Times New Roman" w:eastAsia="Times New Roman" w:hAnsi="Times New Roman" w:cs="Times New Roman"/>
          <w:sz w:val="24"/>
          <w:szCs w:val="24"/>
          <w:lang w:eastAsia="sk-SK"/>
        </w:rPr>
        <w:t xml:space="preserve"> predávajúci ich uvedie v Zmluve o prenájme.</w:t>
      </w:r>
    </w:p>
    <w:p w14:paraId="73438276"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lastRenderedPageBreak/>
        <w:t>IV.XIV V momente, keď kupujúci prevezme tovar od predávajúceho alebo v prípade, keď mu predávajúci umožní nakladať s tovarom a kupujúci tovar neprevezme, prechádza na kupujúceho nebezpečenstvo vzniku škody na tovare.</w:t>
      </w:r>
    </w:p>
    <w:p w14:paraId="7FF0E518"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IV.XV Predávajúci nenesie zodpovednosť za oneskorenú dodávku tovaru zavinenú nesprávne zadanými údajmi pri tvorbe objednávky alebo nesplnením povinnosti kupujúceho vyplývajúcich mu z objednávky alebo týchto VOP.</w:t>
      </w:r>
    </w:p>
    <w:p w14:paraId="5791D037"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pict w14:anchorId="57FAE11A">
          <v:rect id="_x0000_i1076" style="width:0;height:1.5pt" o:hralign="center" o:hrstd="t" o:hr="t" fillcolor="#a0a0a0" stroked="f"/>
        </w:pict>
      </w:r>
    </w:p>
    <w:p w14:paraId="0FEDA99F"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Platobné podmienky a kúpna cena</w:t>
      </w:r>
    </w:p>
    <w:p w14:paraId="2B90F1DC"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 Predávajúci má právo od kupujúceho na úplné zaplatenie kúpnej ceny za tovar.</w:t>
      </w:r>
    </w:p>
    <w:p w14:paraId="729B4821"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V.II Kupujúci je povinný zaplatiť predávajúcemu dohodnutú kúpnu cenu v jej celkovej výške.</w:t>
      </w:r>
    </w:p>
    <w:p w14:paraId="4A2B1791"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V.III Platbu za nákup tovarov možno realizovať výhradne pri prevzatí tovaru vo forme </w:t>
      </w:r>
      <w:proofErr w:type="spellStart"/>
      <w:r w:rsidRPr="00252D4D">
        <w:rPr>
          <w:rFonts w:ascii="Times New Roman" w:eastAsia="Times New Roman" w:hAnsi="Times New Roman" w:cs="Times New Roman"/>
          <w:sz w:val="24"/>
          <w:szCs w:val="24"/>
          <w:lang w:eastAsia="sk-SK"/>
        </w:rPr>
        <w:t>hotovosti,platobnou</w:t>
      </w:r>
      <w:proofErr w:type="spellEnd"/>
      <w:r w:rsidRPr="00252D4D">
        <w:rPr>
          <w:rFonts w:ascii="Times New Roman" w:eastAsia="Times New Roman" w:hAnsi="Times New Roman" w:cs="Times New Roman"/>
          <w:sz w:val="24"/>
          <w:szCs w:val="24"/>
          <w:lang w:eastAsia="sk-SK"/>
        </w:rPr>
        <w:t xml:space="preserve"> kartou alebo vopred bankovým prevodom. V prípade prenájmu kroja/krojovej súčasti sa vratná záloha (100€) hradia výlučne v hotovosti pri osobnom prevzatí tovaru v prevádzke predávajúceho.</w:t>
      </w:r>
    </w:p>
    <w:p w14:paraId="7233FFFF"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V.IV Cena </w:t>
      </w:r>
      <w:proofErr w:type="spellStart"/>
      <w:r w:rsidRPr="00252D4D">
        <w:rPr>
          <w:rFonts w:ascii="Times New Roman" w:eastAsia="Times New Roman" w:hAnsi="Times New Roman" w:cs="Times New Roman"/>
          <w:sz w:val="24"/>
          <w:szCs w:val="24"/>
          <w:lang w:eastAsia="sk-SK"/>
        </w:rPr>
        <w:t>prenájmju</w:t>
      </w:r>
      <w:proofErr w:type="spellEnd"/>
      <w:r w:rsidRPr="00252D4D">
        <w:rPr>
          <w:rFonts w:ascii="Times New Roman" w:eastAsia="Times New Roman" w:hAnsi="Times New Roman" w:cs="Times New Roman"/>
          <w:sz w:val="24"/>
          <w:szCs w:val="24"/>
          <w:lang w:eastAsia="sk-SK"/>
        </w:rPr>
        <w:t xml:space="preserve"> je vždy uvedená v jej konečnej podobe pri popise tovaru na e-</w:t>
      </w:r>
      <w:proofErr w:type="spellStart"/>
      <w:r w:rsidRPr="00252D4D">
        <w:rPr>
          <w:rFonts w:ascii="Times New Roman" w:eastAsia="Times New Roman" w:hAnsi="Times New Roman" w:cs="Times New Roman"/>
          <w:sz w:val="24"/>
          <w:szCs w:val="24"/>
          <w:lang w:eastAsia="sk-SK"/>
        </w:rPr>
        <w:t>shope</w:t>
      </w:r>
      <w:proofErr w:type="spellEnd"/>
      <w:r w:rsidRPr="00252D4D">
        <w:rPr>
          <w:rFonts w:ascii="Times New Roman" w:eastAsia="Times New Roman" w:hAnsi="Times New Roman" w:cs="Times New Roman"/>
          <w:sz w:val="24"/>
          <w:szCs w:val="24"/>
          <w:lang w:eastAsia="sk-SK"/>
        </w:rPr>
        <w:t xml:space="preserve"> vrátane DPH. Nezahrňuje vratnú </w:t>
      </w:r>
      <w:proofErr w:type="spellStart"/>
      <w:r w:rsidRPr="00252D4D">
        <w:rPr>
          <w:rFonts w:ascii="Times New Roman" w:eastAsia="Times New Roman" w:hAnsi="Times New Roman" w:cs="Times New Roman"/>
          <w:sz w:val="24"/>
          <w:szCs w:val="24"/>
          <w:lang w:eastAsia="sk-SK"/>
        </w:rPr>
        <w:t>zálohuz</w:t>
      </w:r>
      <w:proofErr w:type="spellEnd"/>
      <w:r w:rsidRPr="00252D4D">
        <w:rPr>
          <w:rFonts w:ascii="Times New Roman" w:eastAsia="Times New Roman" w:hAnsi="Times New Roman" w:cs="Times New Roman"/>
          <w:sz w:val="24"/>
          <w:szCs w:val="24"/>
          <w:lang w:eastAsia="sk-SK"/>
        </w:rPr>
        <w:t xml:space="preserve"> 100€. Prípadné náklady na dopravu budú vyčíslené a zúčtované na konci objednávky. Ceny sú uvádzané v eurách.</w:t>
      </w:r>
    </w:p>
    <w:p w14:paraId="4FF0D02C"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V.V K uvedeným cenám tovaru predávajúci účtuje nasledovné doručovateľské poplatky:</w:t>
      </w:r>
    </w:p>
    <w:p w14:paraId="646F0F9C" w14:textId="77777777" w:rsidR="00252D4D" w:rsidRPr="00252D4D" w:rsidRDefault="00252D4D" w:rsidP="00252D4D">
      <w:pPr>
        <w:numPr>
          <w:ilvl w:val="0"/>
          <w:numId w:val="11"/>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Vratná záloha 100€ (povinná len pri prenájme a platená pri prevzatí)</w:t>
      </w:r>
    </w:p>
    <w:p w14:paraId="13B6B588" w14:textId="77777777" w:rsidR="00252D4D" w:rsidRPr="00252D4D" w:rsidRDefault="00252D4D" w:rsidP="00252D4D">
      <w:pPr>
        <w:numPr>
          <w:ilvl w:val="0"/>
          <w:numId w:val="11"/>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Doručenie a vyzdvihnutie v rámci Slovenska 10€ (Platí len pre nákup krojovej súčasti a po </w:t>
      </w:r>
      <w:proofErr w:type="spellStart"/>
      <w:r w:rsidRPr="00252D4D">
        <w:rPr>
          <w:rFonts w:ascii="Times New Roman" w:eastAsia="Times New Roman" w:hAnsi="Times New Roman" w:cs="Times New Roman"/>
          <w:sz w:val="24"/>
          <w:szCs w:val="24"/>
          <w:lang w:eastAsia="sk-SK"/>
        </w:rPr>
        <w:t>indivuduálnej</w:t>
      </w:r>
      <w:proofErr w:type="spellEnd"/>
      <w:r w:rsidRPr="00252D4D">
        <w:rPr>
          <w:rFonts w:ascii="Times New Roman" w:eastAsia="Times New Roman" w:hAnsi="Times New Roman" w:cs="Times New Roman"/>
          <w:sz w:val="24"/>
          <w:szCs w:val="24"/>
          <w:lang w:eastAsia="sk-SK"/>
        </w:rPr>
        <w:t xml:space="preserve"> dohode)</w:t>
      </w:r>
    </w:p>
    <w:p w14:paraId="635EDE6C" w14:textId="77777777" w:rsidR="00252D4D" w:rsidRPr="00252D4D" w:rsidRDefault="00252D4D" w:rsidP="00252D4D">
      <w:pPr>
        <w:numPr>
          <w:ilvl w:val="0"/>
          <w:numId w:val="11"/>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Doručenie Slovenskou poštou 6€ (Platí len pre nákup krojovej súčasti)</w:t>
      </w:r>
    </w:p>
    <w:p w14:paraId="4987C208"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V.VI Kúpna cena za tovar sa považuje za uhradenú v prípade hotovostnej platby v okamihu platby a v prípade platby kartou okamihom spracovania platby platobným terminálom.</w:t>
      </w:r>
    </w:p>
    <w:p w14:paraId="782B7CDA"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V.VII Tovar zostáva majetkom predávajúceho až do úplného zaplatenia kúpnej ceny a do prevzatia tovaru kupujúcim. Vlastnícke právo k tovaru na kupujúceho prechádza potom, čo zaplatí kúpnu cenu a tovar prevezme. Uvedené platí výhradne pri kúpe tovaru. Pri prenájme tovaru zostáva majiteľom tovaru stále predávajúci (prenajímateľ).</w:t>
      </w:r>
    </w:p>
    <w:p w14:paraId="3761B021"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V.VIII Daňový doklad bude vystavený predávajúcim po uhradení kúpnej ceny.</w:t>
      </w:r>
    </w:p>
    <w:p w14:paraId="39AEC26C"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V.IX Predávajúci je platcom DPH.</w:t>
      </w:r>
    </w:p>
    <w:p w14:paraId="00657A50"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pict w14:anchorId="4E9A99A8">
          <v:rect id="_x0000_i1077" style="width:0;height:1.5pt" o:hralign="center" o:hrstd="t" o:hr="t" fillcolor="#a0a0a0" stroked="f"/>
        </w:pict>
      </w:r>
    </w:p>
    <w:p w14:paraId="5011F0B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 Reklamácia tovaru, odstúpenie od zmluvy a podmienky prenájmu</w:t>
      </w:r>
    </w:p>
    <w:p w14:paraId="5B4C1896"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VI.I Predmetom reklamácie môže byť námietka alebo pripomienka kupujúceho k nedostatkom plnenia zo strany predávajúceho, ak sa kupujúci domnieva, že poskytnuté plnenie má vady alebo služby neboli predávajúcim poskytnuté riadne, prípadne ak sa kupujúci domnieva, že predávajúci porušil pri poskytovaní svojich služieb povinnosti vyplývajúce mu zo všeobecne záväzného právneho predpisu alebo z objednávky.</w:t>
      </w:r>
    </w:p>
    <w:p w14:paraId="115809A3"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lastRenderedPageBreak/>
        <w:t>VI.II Tovar nemá záručnú dobu.  Jedná sa o tovar používaný, bazárový, z druhej ruky, ktorého skutočný stav je uvedený v popise produktu.</w:t>
      </w:r>
    </w:p>
    <w:p w14:paraId="79766F3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VI.III Pri posudzovaní reklamácie je predávajúci oprávnený skúmať spôsob, akým kupujúci daný tovar používal, a teda či dodržiaval všeobecné odporúčané podmienky jeho uchovávania a udržiavania.</w:t>
      </w:r>
    </w:p>
    <w:p w14:paraId="4F95188C"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VI.IV Za vadu nie je možné považovať opotrebenie tovaru, ktoré vzniklo jeho bežným používaním, a ktoré vyplýva z povahy tovaru.</w:t>
      </w:r>
    </w:p>
    <w:p w14:paraId="25DB9A0A"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VI.V Kupujúci má právo uplatniť si u predávajúceho záruku len na tovar, ktorý vykazuje vady, ktoré zavinil predávajúci, stav produktu sa nezhoduje so stavom uvedeným v popise produktu bol zakúpený u predávajúceho.</w:t>
      </w:r>
    </w:p>
    <w:p w14:paraId="74B129AD"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VI.VI Dôvody reklamácie spolu s potvrdením o zaplatení kupujúci zašle elektronicky na e-mailovú adresu krojrentaren@gmail.com, písomne poštou prostredníctvom reklamačného formuláru alebo doručí osobne. Reklamovaný tovar kupujúci zašle spolu s dokladom o zaplatení poštovného alebo doručí osobne na adresu prevádzky V sedle u </w:t>
      </w:r>
      <w:proofErr w:type="spellStart"/>
      <w:r w:rsidRPr="00252D4D">
        <w:rPr>
          <w:rFonts w:ascii="Times New Roman" w:eastAsia="Times New Roman" w:hAnsi="Times New Roman" w:cs="Times New Roman"/>
          <w:sz w:val="24"/>
          <w:szCs w:val="24"/>
          <w:lang w:eastAsia="sk-SK"/>
        </w:rPr>
        <w:t>Falťanov</w:t>
      </w:r>
      <w:proofErr w:type="spellEnd"/>
      <w:r w:rsidRPr="00252D4D">
        <w:rPr>
          <w:rFonts w:ascii="Times New Roman" w:eastAsia="Times New Roman" w:hAnsi="Times New Roman" w:cs="Times New Roman"/>
          <w:sz w:val="24"/>
          <w:szCs w:val="24"/>
          <w:lang w:eastAsia="sk-SK"/>
        </w:rPr>
        <w:t>, Zbojská 3654, 980 61 Tisovec. Po uplatnení reklamácie sa predávajúci dohodne s kupujúcim na rýchlom vybavení reklamácie. Reklamačný formulár kupujúci nájde tu.</w:t>
      </w:r>
    </w:p>
    <w:p w14:paraId="4B98CCF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VI.VII </w:t>
      </w:r>
    </w:p>
    <w:p w14:paraId="3FFB974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Reklamáciu vybaví predávajúci v závislosti od konkrétneho prípadu v zmysle ustanovení príslušnej legislatívy, najmä však jedným z nasledujúcich zákonných spôsobov:</w:t>
      </w:r>
    </w:p>
    <w:p w14:paraId="31E6D163" w14:textId="77777777" w:rsidR="00252D4D" w:rsidRPr="00252D4D" w:rsidRDefault="00252D4D" w:rsidP="00252D4D">
      <w:pPr>
        <w:numPr>
          <w:ilvl w:val="0"/>
          <w:numId w:val="12"/>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výmena tovaru</w:t>
      </w:r>
    </w:p>
    <w:p w14:paraId="7EFB99F4" w14:textId="77777777" w:rsidR="00252D4D" w:rsidRPr="00252D4D" w:rsidRDefault="00252D4D" w:rsidP="00252D4D">
      <w:pPr>
        <w:numPr>
          <w:ilvl w:val="0"/>
          <w:numId w:val="12"/>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vrátenie kúpnej ceny tovaru</w:t>
      </w:r>
    </w:p>
    <w:p w14:paraId="154E216D" w14:textId="77777777" w:rsidR="00252D4D" w:rsidRPr="00252D4D" w:rsidRDefault="00252D4D" w:rsidP="00252D4D">
      <w:pPr>
        <w:numPr>
          <w:ilvl w:val="0"/>
          <w:numId w:val="12"/>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vyplatenie primeranej zľavy z ceny tovaru</w:t>
      </w:r>
    </w:p>
    <w:p w14:paraId="716508C5" w14:textId="77777777" w:rsidR="00252D4D" w:rsidRPr="00252D4D" w:rsidRDefault="00252D4D" w:rsidP="00252D4D">
      <w:pPr>
        <w:numPr>
          <w:ilvl w:val="0"/>
          <w:numId w:val="12"/>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odstránenie vady tovaru</w:t>
      </w:r>
    </w:p>
    <w:p w14:paraId="4C0E53EB" w14:textId="77777777" w:rsidR="00252D4D" w:rsidRPr="00252D4D" w:rsidRDefault="00252D4D" w:rsidP="00252D4D">
      <w:pPr>
        <w:numPr>
          <w:ilvl w:val="0"/>
          <w:numId w:val="12"/>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odôvodneným zamietnutím reklamácie tovaru</w:t>
      </w:r>
    </w:p>
    <w:p w14:paraId="5CB63D01"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VI.VIII Predávajúci vydá o uplatnení reklamácie kupujúcemu potvrdenie. Potvrdenie o uplatnení reklamácie predávajúci vydá kupujúcemu písomne alebo vo forme e-mailu bezodkladne, a ak to nie je možné tak najneskôr spolu s dokladom o vybavení reklamácie. Predávajúci určí bezodkladne spôsob vybavenia reklamácie, najneskôr však do troch dní odo dňa uplatnenia reklamácie. Po určení spôsobu vybavenia reklamácie, reklamáciu predávajúci vybaví bezodkladne, v odôvodnených prípadoch môže reklamáciu vybaviť aj neskôr. Vybavenie reklamácie nesmie trvať dlhšie ako 30 dní odo dňa uplatnenia reklamácie. Po uplynutí lehoty na vybavenie reklamácie má kupujúci právo od zmluvy odstúpiť alebo má právo na výmenu tovaru za nový tovar.</w:t>
      </w:r>
    </w:p>
    <w:p w14:paraId="564F3903"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VI.IX Kupujúci má právo na úhradu nevyhnutných nákladov, ktoré mu vznikli v súvislosti s uplatnením reklamácie.</w:t>
      </w:r>
    </w:p>
    <w:p w14:paraId="384B0647"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VI.XI Osobitné podmienky prenájmu kroja/krojovej súčasti</w:t>
      </w:r>
    </w:p>
    <w:p w14:paraId="313C91A2" w14:textId="77777777" w:rsidR="00252D4D" w:rsidRPr="00252D4D" w:rsidRDefault="00252D4D" w:rsidP="00252D4D">
      <w:pPr>
        <w:numPr>
          <w:ilvl w:val="0"/>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Doba prenájmu: Štandardná doba prenájmu je maximálne 7 dní, ak nie je individuálne dohodnuté inak v Zmluve o zapožičaní.</w:t>
      </w:r>
    </w:p>
    <w:p w14:paraId="7BABC465" w14:textId="77777777" w:rsidR="00252D4D" w:rsidRPr="00252D4D" w:rsidRDefault="00252D4D" w:rsidP="00252D4D">
      <w:pPr>
        <w:numPr>
          <w:ilvl w:val="0"/>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lastRenderedPageBreak/>
        <w:t>Vrátenie tovaru: Kroj musí byť vrátený osobne na prevádzke Zbojská v dohodnutý deň a čas. Nedodržanie termínu vrátenia sa účtuje príplatkom 10 % z ceny prenájmu za každý ďalší deň omeškania.</w:t>
      </w:r>
    </w:p>
    <w:p w14:paraId="079A6103" w14:textId="77777777" w:rsidR="00252D4D" w:rsidRPr="00252D4D" w:rsidRDefault="00252D4D" w:rsidP="00252D4D">
      <w:pPr>
        <w:numPr>
          <w:ilvl w:val="0"/>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Používanie a čistenie: Nájomca sa zaväzuje používať kroj len obvyklým spôsobom a chrániť ho pred poškodením. Bežné opotrebenie je zahrnuté v cene prenájmu. Nájomca nesmie kroj prať ani chemicky čistiť.</w:t>
      </w:r>
    </w:p>
    <w:p w14:paraId="48886F8E" w14:textId="77777777" w:rsidR="00252D4D" w:rsidRPr="00252D4D" w:rsidRDefault="00252D4D" w:rsidP="00252D4D">
      <w:pPr>
        <w:numPr>
          <w:ilvl w:val="0"/>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Sankcie pri poškodení: Pri posudzovaní poškodenia sa vychádza zo Zmluvy o zapožičaní kroja:</w:t>
      </w:r>
    </w:p>
    <w:p w14:paraId="352C6EA8" w14:textId="77777777" w:rsidR="00252D4D" w:rsidRPr="00252D4D" w:rsidRDefault="00252D4D" w:rsidP="00252D4D">
      <w:pPr>
        <w:numPr>
          <w:ilvl w:val="1"/>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Ľahšie poškodenie (výrazné, ťažko odstrániteľné škvrny): strhnutie 50 % zo zálohy (100 €).</w:t>
      </w:r>
    </w:p>
    <w:p w14:paraId="049DF53B" w14:textId="77777777" w:rsidR="00252D4D" w:rsidRPr="00252D4D" w:rsidRDefault="00252D4D" w:rsidP="00252D4D">
      <w:pPr>
        <w:numPr>
          <w:ilvl w:val="1"/>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Stredné poškodenie (diery, roztrhnutia): strhnutie 80 % zo zálohy (100 €).</w:t>
      </w:r>
    </w:p>
    <w:p w14:paraId="3AD595E0" w14:textId="77777777" w:rsidR="00252D4D" w:rsidRPr="00252D4D" w:rsidRDefault="00252D4D" w:rsidP="00252D4D">
      <w:pPr>
        <w:numPr>
          <w:ilvl w:val="1"/>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Vážne poškodenie alebo strata (spálenie, trvalé deformácie, strata súčasti): Nájomca hradí plnú obstarávaciu hodnotu kroja (odráta sa zaplatená záloha).</w:t>
      </w:r>
    </w:p>
    <w:p w14:paraId="2EE38A1E" w14:textId="77777777" w:rsidR="00252D4D" w:rsidRPr="00252D4D" w:rsidRDefault="00252D4D" w:rsidP="00252D4D">
      <w:pPr>
        <w:numPr>
          <w:ilvl w:val="0"/>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Vratná záloha: Záloha (100 €) sa vracia nájomcovi v hotovosti pri vrátení kompletného a nepoškodeného kroja.</w:t>
      </w:r>
    </w:p>
    <w:p w14:paraId="6A366F45" w14:textId="77777777" w:rsidR="00252D4D" w:rsidRPr="00252D4D" w:rsidRDefault="00252D4D" w:rsidP="00252D4D">
      <w:pPr>
        <w:numPr>
          <w:ilvl w:val="0"/>
          <w:numId w:val="13"/>
        </w:num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Povinnosti nájomcu: Nájomca sa zaväzuje nepožičiavať kroj ďalším osobám, chrániť ho pred poškodením, stratou či znehodnotením a vrátiť ho včas, osobne a kompletný.</w:t>
      </w:r>
    </w:p>
    <w:p w14:paraId="4557AA1E"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VI.XII Kupujúci (fyzická osoba – spotrebiteľ), má právo odstúpiť od zmluvy (pri kúpe) bez uvedenia dôvodu v lehote 14 dní odo dňa prevzatia tovaru. Toto právo sa nevzťahuje na prenájom, pri ktorom je lehota pre odstúpenie od zmluvy určená Zmluvou o zapožičaní alebo individuálnou dohodou. Od zmluvy môže kupujúci odstúpiť akýmkoľvek preukázateľným spôsobom, najmä zaslaním e-mailu na adresu krojrentaren@gmail.com, písomne na adresu V sedle u </w:t>
      </w:r>
      <w:proofErr w:type="spellStart"/>
      <w:r w:rsidRPr="00252D4D">
        <w:rPr>
          <w:rFonts w:ascii="Times New Roman" w:eastAsia="Times New Roman" w:hAnsi="Times New Roman" w:cs="Times New Roman"/>
          <w:sz w:val="24"/>
          <w:szCs w:val="24"/>
          <w:lang w:eastAsia="sk-SK"/>
        </w:rPr>
        <w:t>Falťanov</w:t>
      </w:r>
      <w:proofErr w:type="spellEnd"/>
      <w:r w:rsidRPr="00252D4D">
        <w:rPr>
          <w:rFonts w:ascii="Times New Roman" w:eastAsia="Times New Roman" w:hAnsi="Times New Roman" w:cs="Times New Roman"/>
          <w:sz w:val="24"/>
          <w:szCs w:val="24"/>
          <w:lang w:eastAsia="sk-SK"/>
        </w:rPr>
        <w:t xml:space="preserve"> s. r. o., Mládežnícka 3427/9 Banská Bystrica 974 04, IČO: 47206934, IČ DPH: SK2023800614 alebo osobne na prevádzke prevádzkovateľa V sedle u </w:t>
      </w:r>
      <w:proofErr w:type="spellStart"/>
      <w:r w:rsidRPr="00252D4D">
        <w:rPr>
          <w:rFonts w:ascii="Times New Roman" w:eastAsia="Times New Roman" w:hAnsi="Times New Roman" w:cs="Times New Roman"/>
          <w:sz w:val="24"/>
          <w:szCs w:val="24"/>
          <w:lang w:eastAsia="sk-SK"/>
        </w:rPr>
        <w:t>Falťanov</w:t>
      </w:r>
      <w:proofErr w:type="spellEnd"/>
      <w:r w:rsidRPr="00252D4D">
        <w:rPr>
          <w:rFonts w:ascii="Times New Roman" w:eastAsia="Times New Roman" w:hAnsi="Times New Roman" w:cs="Times New Roman"/>
          <w:sz w:val="24"/>
          <w:szCs w:val="24"/>
          <w:lang w:eastAsia="sk-SK"/>
        </w:rPr>
        <w:t>, Zbojská 3654, 980 61 Tisovec. Cena tovaru bude do 14 dní predávajúcim vrátená kupujúcemu spôsobom akým uhradil kúpnu cenu alebo po dohode s kupujúcim iným spôsobom. Vzorový formulár na odstúpenie od zmluvy nájdete tu.</w:t>
      </w:r>
    </w:p>
    <w:p w14:paraId="4F262AFF"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VI.XIII Kupujúci je oprávnený odstúpiť od zmluvy aj v prípade, že predávajúci nebude schopný tovar kupujúcemu dodať do 30 dní od akceptácie objednávky a to z akéhokoľvek dôvodu.</w:t>
      </w:r>
    </w:p>
    <w:p w14:paraId="064C5A46"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VI.XIV Kupujúci nie je oprávnený odstúpiť od zmluvy, ktorej predmetom je tovar podliehajúci rýchlej strate akosti alebo skaze (napr. pekárenské výrobky).</w:t>
      </w:r>
    </w:p>
    <w:p w14:paraId="3A2FD68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VI.XV Predávajúci je povinný bez zbytočného odkladu, najneskôr do 14 dní odo dňa doručenia oznámenia o odstúpení od zmluvy vrátiť kupujúcemu všetky platby, ktoré od neho prijal na základe objednávky alebo v súvislosti s ňou. Predávajúci nie je povinný uhradiť kupujúcemu dodatočné náklady, ak si kupujúci výslovne zvolil iný spôsob doručenia, ako je najlacnejší bežný spôsob doručenia ponúkaný predávajúcim.</w:t>
      </w:r>
    </w:p>
    <w:p w14:paraId="5846654A"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VI.XVI Kupujúci je povinný najneskôr do 14 dní odo dňa odstúpenia od zmluvy zaslať naspäť alebo odovzdať predávajúcemu tovar spolu s príslušenstvom.</w:t>
      </w:r>
    </w:p>
    <w:p w14:paraId="1FA8BD13"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lastRenderedPageBreak/>
        <w:t>VI.XVII Predávajúci je oprávnený odstúpiť od zmluvy z dôvodu nemožnosti dodania tovaru v lehote určenej týmito VOP, pričom ani pri vynaložení všetkého úsilia, ktoré možno od neho spravodlivo požadovať, nie je schopný dodať tovar kupujúcemu.</w:t>
      </w:r>
    </w:p>
    <w:p w14:paraId="276A38AD"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VI.XVIII Predávajúci je oprávnený odstúpiť od zmluvy v prípade, že kupujúci si ani po výzve predávajúceho neprevezme tovar v nato určenej lehote na prevádzke predávajúceho.</w:t>
      </w:r>
    </w:p>
    <w:p w14:paraId="310D1639"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pict w14:anchorId="1C059B80">
          <v:rect id="_x0000_i1078" style="width:0;height:1.5pt" o:hralign="center" o:hrstd="t" o:hr="t" fillcolor="#a0a0a0" stroked="f"/>
        </w:pict>
      </w:r>
    </w:p>
    <w:p w14:paraId="5E1A4639"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Podnety, sťažnosti a alternatívne riešenie sporov</w:t>
      </w:r>
    </w:p>
    <w:p w14:paraId="3104D76B"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VIII.I V prípade, že kupujúci nie je spokojný s vybavením objednávky alebo službami predávajúceho je oprávnený podať podnety a sťažnosti, a to písomne na adrese </w:t>
      </w:r>
      <w:proofErr w:type="spellStart"/>
      <w:r w:rsidRPr="00252D4D">
        <w:rPr>
          <w:rFonts w:ascii="Times New Roman" w:eastAsia="Times New Roman" w:hAnsi="Times New Roman" w:cs="Times New Roman"/>
          <w:sz w:val="24"/>
          <w:szCs w:val="24"/>
          <w:lang w:eastAsia="sk-SK"/>
        </w:rPr>
        <w:t>Krojrentáreň</w:t>
      </w:r>
      <w:proofErr w:type="spellEnd"/>
      <w:r w:rsidRPr="00252D4D">
        <w:rPr>
          <w:rFonts w:ascii="Times New Roman" w:eastAsia="Times New Roman" w:hAnsi="Times New Roman" w:cs="Times New Roman"/>
          <w:sz w:val="24"/>
          <w:szCs w:val="24"/>
          <w:lang w:eastAsia="sk-SK"/>
        </w:rPr>
        <w:t>, Hlavná 254/233 97656 Pohronská Polhora, alebo prostredníctvom e-mailu krojrentaren@gmail.com, alebo na tel. č. +421 915 802 671.</w:t>
      </w:r>
    </w:p>
    <w:p w14:paraId="21C8EE21"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VIII.II O posúdení podnetu alebo sťažnosti bude predávajúci informovať kupujúceho e-mailom, písomne alebo telefonicky.</w:t>
      </w:r>
    </w:p>
    <w:p w14:paraId="34641BB1"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VIII.III Alternatívne riešenie sporov môže využiť len kupujúci - fyzická osoba, ktorá pri uzatváraní a plnení spotrebiteľskej zmluvy nekoná v rámci predmetu svojej podnikateľskej činnosti, zamestnania alebo povolania. Alternatívne riešenie sporov sa týka len sporu medzi kupujúcim a predávajúcim, ktorého hodnota presahuje 20 eur, vyplývajúceho zo spotrebiteľskej zmluvy uzatvorenej na diaľku, pričom spotrebiteľ sa pred podaním návrhu preukázateľne musí pokúsiť vyriešiť spor komunikáciou s predávajúcim. Podanie návrhu na začatie alternatívneho riešenia sporu u miestne a vecne príslušného subjektu nevylučuje u spotrebiteľa možnosť domáhať sa svojich práv aj súdnou cestou. Náklady spojené s uplatnením spotrebiteľských práv prostredníctvom alternatívneho riešenia sporov znáša každá so strán samostatne. Vzorový formulár na začatie alternatívneho riešenia sporu nájdete tu.</w:t>
      </w:r>
    </w:p>
    <w:p w14:paraId="7F871583"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VIII.IV Orgánom dozoru a vecne príslušným subjektom na alternatívne riešenie spotrebiteľských sporov s V sedle u </w:t>
      </w:r>
      <w:proofErr w:type="spellStart"/>
      <w:r w:rsidRPr="00252D4D">
        <w:rPr>
          <w:rFonts w:ascii="Times New Roman" w:eastAsia="Times New Roman" w:hAnsi="Times New Roman" w:cs="Times New Roman"/>
          <w:sz w:val="24"/>
          <w:szCs w:val="24"/>
          <w:lang w:eastAsia="sk-SK"/>
        </w:rPr>
        <w:t>Falťanov</w:t>
      </w:r>
      <w:proofErr w:type="spellEnd"/>
      <w:r w:rsidRPr="00252D4D">
        <w:rPr>
          <w:rFonts w:ascii="Times New Roman" w:eastAsia="Times New Roman" w:hAnsi="Times New Roman" w:cs="Times New Roman"/>
          <w:sz w:val="24"/>
          <w:szCs w:val="24"/>
          <w:lang w:eastAsia="sk-SK"/>
        </w:rPr>
        <w:t xml:space="preserve"> s. r. o., Mládežnícka 3427/9 Banská Bystrica 974 04, IČO: 47206934, DIČ: 2023800614, je Slovenská obchodná inšpekcia, Inšpektorát SOI pre Banskobystrický kraj, Dolná 179/46, 974 01 Banská Bystrica, email: bb@soi.sk, tel. č. 048/412 49 69, Regionálny úrad verejného zdravotníctva Banská Bystrica, Cesta k nemocnici 1, 975 56 Banská Bystrica, tel.: 048/4367 768, mazurova@vzbb.sk, Regionálna veterinárna a potravinová správa Rimavská Sobota, </w:t>
      </w:r>
      <w:proofErr w:type="spellStart"/>
      <w:r w:rsidRPr="00252D4D">
        <w:rPr>
          <w:rFonts w:ascii="Times New Roman" w:eastAsia="Times New Roman" w:hAnsi="Times New Roman" w:cs="Times New Roman"/>
          <w:sz w:val="24"/>
          <w:szCs w:val="24"/>
          <w:lang w:eastAsia="sk-SK"/>
        </w:rPr>
        <w:t>Kirejevská</w:t>
      </w:r>
      <w:proofErr w:type="spellEnd"/>
      <w:r w:rsidRPr="00252D4D">
        <w:rPr>
          <w:rFonts w:ascii="Times New Roman" w:eastAsia="Times New Roman" w:hAnsi="Times New Roman" w:cs="Times New Roman"/>
          <w:sz w:val="24"/>
          <w:szCs w:val="24"/>
          <w:lang w:eastAsia="sk-SK"/>
        </w:rPr>
        <w:t xml:space="preserve"> 22, 97901 Rimavská Sobota, </w:t>
      </w:r>
      <w:proofErr w:type="spellStart"/>
      <w:r w:rsidRPr="00252D4D">
        <w:rPr>
          <w:rFonts w:ascii="Times New Roman" w:eastAsia="Times New Roman" w:hAnsi="Times New Roman" w:cs="Times New Roman"/>
          <w:sz w:val="24"/>
          <w:szCs w:val="24"/>
          <w:lang w:eastAsia="sk-SK"/>
        </w:rPr>
        <w:t>tel</w:t>
      </w:r>
      <w:proofErr w:type="spellEnd"/>
      <w:r w:rsidRPr="00252D4D">
        <w:rPr>
          <w:rFonts w:ascii="Times New Roman" w:eastAsia="Times New Roman" w:hAnsi="Times New Roman" w:cs="Times New Roman"/>
          <w:sz w:val="24"/>
          <w:szCs w:val="24"/>
          <w:lang w:eastAsia="sk-SK"/>
        </w:rPr>
        <w:t xml:space="preserve"> č.: +421475811138, e-mail: HygienaPotravin.RS@svps.sk alebo iná príslušná oprávnená právnická osoba zapísaná v zozname subjektov alternatívneho riešenia sporov vedenom Ministerstvom hospodárstva Slovenskej republiky (zoznam je dostupný na stránke www.mhsr.sk). Kupujúci má právo voľby, na ktorý z uvedených subjektov alternatívneho riešenia spotrebiteľských sporov sa obráti.</w:t>
      </w:r>
    </w:p>
    <w:p w14:paraId="7C5135FA"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pict w14:anchorId="1E2B2C55">
          <v:rect id="_x0000_i1079" style="width:0;height:1.5pt" o:hralign="center" o:hrstd="t" o:hr="t" fillcolor="#a0a0a0" stroked="f"/>
        </w:pict>
      </w:r>
    </w:p>
    <w:p w14:paraId="5290AD88"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Ochrana osobných údajov</w:t>
      </w:r>
    </w:p>
    <w:p w14:paraId="135E2209"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IX.I Bližšie informácie a presné podmienky ochrany a spracúvania osobných údajov nájdete v časti Podmienky ochrany súkromia.</w:t>
      </w:r>
    </w:p>
    <w:p w14:paraId="1D4C6EC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pict w14:anchorId="79508082">
          <v:rect id="_x0000_i1080" style="width:0;height:1.5pt" o:hralign="center" o:hrstd="t" o:hr="t" fillcolor="#a0a0a0" stroked="f"/>
        </w:pict>
      </w:r>
    </w:p>
    <w:p w14:paraId="18421139"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lastRenderedPageBreak/>
        <w:t>Záverečné ustanovenia</w:t>
      </w:r>
    </w:p>
    <w:p w14:paraId="399B7E24"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X.I Tieto VOP sú neoddeliteľnou súčasťou objednávky uzavretej medzi predávajúcim a kupujúcim a sú pre obe strany záväzné.</w:t>
      </w:r>
    </w:p>
    <w:p w14:paraId="1D42FB07"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X.II Predávajúci a kupujúci sa dohodli, že za účelom vzájomnej komunikácie budú využívať predovšetkým e-mailovú korešpondenciu a telefonickú zákaznícku podporu predávajúceho, pričom tieto komunikačné kanály sa použijú najmä v prípadoch uvedených v týchto obchodných podmienkach.</w:t>
      </w:r>
    </w:p>
    <w:p w14:paraId="2DA50E1E"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X.III V prípade rozporu medzi ustanoveniami objednávky a týmito VOP s dispozitívnymi ustanoveniami všeobecne záväzných právnych predpisov právneho poriadku Slovenskej republiky, platia ustanovenia objednávky a týchto VOP.</w:t>
      </w:r>
    </w:p>
    <w:p w14:paraId="301B4ED2"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X.IV Predávajúci si vyhradzuje právo jednostranne meniť alebo dopĺňať tieto VOP. Predmetná zmena VOP sa nedotkne už uzatvorených objednávok a poskytnutých služieb. Akékoľvek zmeny týchto VOP nadobúdajú platnosť a účinnosť dňom ich uverejnenia v e-</w:t>
      </w:r>
      <w:proofErr w:type="spellStart"/>
      <w:r w:rsidRPr="00252D4D">
        <w:rPr>
          <w:rFonts w:ascii="Times New Roman" w:eastAsia="Times New Roman" w:hAnsi="Times New Roman" w:cs="Times New Roman"/>
          <w:sz w:val="24"/>
          <w:szCs w:val="24"/>
          <w:lang w:eastAsia="sk-SK"/>
        </w:rPr>
        <w:t>shope</w:t>
      </w:r>
      <w:proofErr w:type="spellEnd"/>
      <w:r w:rsidRPr="00252D4D">
        <w:rPr>
          <w:rFonts w:ascii="Times New Roman" w:eastAsia="Times New Roman" w:hAnsi="Times New Roman" w:cs="Times New Roman"/>
          <w:sz w:val="24"/>
          <w:szCs w:val="24"/>
          <w:lang w:eastAsia="sk-SK"/>
        </w:rPr>
        <w:t>.</w:t>
      </w:r>
    </w:p>
    <w:p w14:paraId="22AB916D"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X.V Práva a povinnosti založené kúpnou zmluvou medzi predávajúcim a kupujúcim neupravené ustanoveniami VOP platnými v čase záväznej objednávky sa budú riadiť príslušnými právnymi predpismi Slovenskej republiky, najmä však zákonom č. 40/1964 Zb., Občiansky zákonník, zákonom č. 513/1991 Zb. Obchodný zákonník, zákonom č. 250/2007 Z. z. o ochrane spotrebiteľa, zákonom č. 372/1990 Zb. o priestupkoch, zákonom č. 102/2014 </w:t>
      </w:r>
      <w:proofErr w:type="spellStart"/>
      <w:r w:rsidRPr="00252D4D">
        <w:rPr>
          <w:rFonts w:ascii="Times New Roman" w:eastAsia="Times New Roman" w:hAnsi="Times New Roman" w:cs="Times New Roman"/>
          <w:sz w:val="24"/>
          <w:szCs w:val="24"/>
          <w:lang w:eastAsia="sk-SK"/>
        </w:rPr>
        <w:t>Z.z</w:t>
      </w:r>
      <w:proofErr w:type="spellEnd"/>
      <w:r w:rsidRPr="00252D4D">
        <w:rPr>
          <w:rFonts w:ascii="Times New Roman" w:eastAsia="Times New Roman" w:hAnsi="Times New Roman" w:cs="Times New Roman"/>
          <w:sz w:val="24"/>
          <w:szCs w:val="24"/>
          <w:lang w:eastAsia="sk-SK"/>
        </w:rPr>
        <w:t xml:space="preserve">., o ochrane spotrebiteľa pri predaji tovaru alebo poskytovaní služieb na základe zmluvy uzavretej na diaľku alebo zmluvy uzavretej mimo prevádzkových priestorov predávajúceho a zákonom 22/2004 </w:t>
      </w:r>
      <w:proofErr w:type="spellStart"/>
      <w:r w:rsidRPr="00252D4D">
        <w:rPr>
          <w:rFonts w:ascii="Times New Roman" w:eastAsia="Times New Roman" w:hAnsi="Times New Roman" w:cs="Times New Roman"/>
          <w:sz w:val="24"/>
          <w:szCs w:val="24"/>
          <w:lang w:eastAsia="sk-SK"/>
        </w:rPr>
        <w:t>Z.z</w:t>
      </w:r>
      <w:proofErr w:type="spellEnd"/>
      <w:r w:rsidRPr="00252D4D">
        <w:rPr>
          <w:rFonts w:ascii="Times New Roman" w:eastAsia="Times New Roman" w:hAnsi="Times New Roman" w:cs="Times New Roman"/>
          <w:sz w:val="24"/>
          <w:szCs w:val="24"/>
          <w:lang w:eastAsia="sk-SK"/>
        </w:rPr>
        <w:t>., o elektronickom obchode, v ich platnom znení.</w:t>
      </w:r>
    </w:p>
    <w:p w14:paraId="2AF6D2D9"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Tieto VOP nadobúdajú platnosť a účinnosť ich uverejnením.</w:t>
      </w:r>
    </w:p>
    <w:p w14:paraId="5A0396E9"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V Banskej Bystrici, dňa 11.3.2024 (Dátum sa nemení, ale odporúčam uviesť dátum, kedy nadobudnú účinnosť tieto upravené VOP.)</w:t>
      </w:r>
    </w:p>
    <w:p w14:paraId="56C15ECE"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 xml:space="preserve">V sedle u </w:t>
      </w:r>
      <w:proofErr w:type="spellStart"/>
      <w:r w:rsidRPr="00252D4D">
        <w:rPr>
          <w:rFonts w:ascii="Times New Roman" w:eastAsia="Times New Roman" w:hAnsi="Times New Roman" w:cs="Times New Roman"/>
          <w:sz w:val="24"/>
          <w:szCs w:val="24"/>
          <w:lang w:eastAsia="sk-SK"/>
        </w:rPr>
        <w:t>Falťanov</w:t>
      </w:r>
      <w:proofErr w:type="spellEnd"/>
      <w:r w:rsidRPr="00252D4D">
        <w:rPr>
          <w:rFonts w:ascii="Times New Roman" w:eastAsia="Times New Roman" w:hAnsi="Times New Roman" w:cs="Times New Roman"/>
          <w:sz w:val="24"/>
          <w:szCs w:val="24"/>
          <w:lang w:eastAsia="sk-SK"/>
        </w:rPr>
        <w:t xml:space="preserve"> s. r. o.</w:t>
      </w:r>
    </w:p>
    <w:p w14:paraId="535EEFD5"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Mládežnícka 3427/9</w:t>
      </w:r>
    </w:p>
    <w:p w14:paraId="7C23A6E7"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Banská Bystrica 974 04</w:t>
      </w:r>
    </w:p>
    <w:p w14:paraId="7EC6D4AA" w14:textId="77777777" w:rsidR="00252D4D" w:rsidRPr="00252D4D" w:rsidRDefault="00252D4D" w:rsidP="00252D4D">
      <w:pPr>
        <w:rPr>
          <w:rFonts w:ascii="Times New Roman" w:eastAsia="Times New Roman" w:hAnsi="Times New Roman" w:cs="Times New Roman"/>
          <w:sz w:val="24"/>
          <w:szCs w:val="24"/>
          <w:lang w:eastAsia="sk-SK"/>
        </w:rPr>
      </w:pPr>
      <w:r w:rsidRPr="00252D4D">
        <w:rPr>
          <w:rFonts w:ascii="Times New Roman" w:eastAsia="Times New Roman" w:hAnsi="Times New Roman" w:cs="Times New Roman"/>
          <w:sz w:val="24"/>
          <w:szCs w:val="24"/>
          <w:lang w:eastAsia="sk-SK"/>
        </w:rPr>
        <w:t>IČO: 47206934, DIČ: 2023800614, IČ DPH: SK2023800614</w:t>
      </w:r>
    </w:p>
    <w:p w14:paraId="6DD426D8" w14:textId="77777777" w:rsidR="00EB3D4D" w:rsidRPr="00252D4D" w:rsidRDefault="00EB3D4D" w:rsidP="00252D4D"/>
    <w:sectPr w:rsidR="00EB3D4D" w:rsidRPr="00252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5D87"/>
    <w:multiLevelType w:val="multilevel"/>
    <w:tmpl w:val="822A0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F0EA4"/>
    <w:multiLevelType w:val="multilevel"/>
    <w:tmpl w:val="B45A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06A4E"/>
    <w:multiLevelType w:val="multilevel"/>
    <w:tmpl w:val="143E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B09E2"/>
    <w:multiLevelType w:val="multilevel"/>
    <w:tmpl w:val="C6F2C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93F84"/>
    <w:multiLevelType w:val="multilevel"/>
    <w:tmpl w:val="DF94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932AB"/>
    <w:multiLevelType w:val="multilevel"/>
    <w:tmpl w:val="1E42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D46C4"/>
    <w:multiLevelType w:val="multilevel"/>
    <w:tmpl w:val="0018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E44071"/>
    <w:multiLevelType w:val="multilevel"/>
    <w:tmpl w:val="F62E0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4030A"/>
    <w:multiLevelType w:val="multilevel"/>
    <w:tmpl w:val="A162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A1EA7"/>
    <w:multiLevelType w:val="multilevel"/>
    <w:tmpl w:val="24DE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EC33EC"/>
    <w:multiLevelType w:val="multilevel"/>
    <w:tmpl w:val="48DC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A3205"/>
    <w:multiLevelType w:val="multilevel"/>
    <w:tmpl w:val="48927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31388"/>
    <w:multiLevelType w:val="multilevel"/>
    <w:tmpl w:val="FE92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151305">
    <w:abstractNumId w:val="10"/>
  </w:num>
  <w:num w:numId="2" w16cid:durableId="1771662271">
    <w:abstractNumId w:val="0"/>
  </w:num>
  <w:num w:numId="3" w16cid:durableId="1471752283">
    <w:abstractNumId w:val="3"/>
  </w:num>
  <w:num w:numId="4" w16cid:durableId="243689512">
    <w:abstractNumId w:val="4"/>
  </w:num>
  <w:num w:numId="5" w16cid:durableId="1200630294">
    <w:abstractNumId w:val="6"/>
  </w:num>
  <w:num w:numId="6" w16cid:durableId="98917095">
    <w:abstractNumId w:val="11"/>
  </w:num>
  <w:num w:numId="7" w16cid:durableId="213742545">
    <w:abstractNumId w:val="1"/>
  </w:num>
  <w:num w:numId="8" w16cid:durableId="2024436701">
    <w:abstractNumId w:val="2"/>
  </w:num>
  <w:num w:numId="9" w16cid:durableId="1702516855">
    <w:abstractNumId w:val="9"/>
  </w:num>
  <w:num w:numId="10" w16cid:durableId="960306341">
    <w:abstractNumId w:val="5"/>
  </w:num>
  <w:num w:numId="11" w16cid:durableId="1913537869">
    <w:abstractNumId w:val="12"/>
  </w:num>
  <w:num w:numId="12" w16cid:durableId="2113012837">
    <w:abstractNumId w:val="8"/>
  </w:num>
  <w:num w:numId="13" w16cid:durableId="1279072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5E"/>
    <w:rsid w:val="00037B54"/>
    <w:rsid w:val="00106C98"/>
    <w:rsid w:val="00252D4D"/>
    <w:rsid w:val="0030072E"/>
    <w:rsid w:val="003922CA"/>
    <w:rsid w:val="003A4BA8"/>
    <w:rsid w:val="004B2DFD"/>
    <w:rsid w:val="004B6C0B"/>
    <w:rsid w:val="00527FFA"/>
    <w:rsid w:val="007D7C6B"/>
    <w:rsid w:val="00815586"/>
    <w:rsid w:val="00826EA1"/>
    <w:rsid w:val="009E0D78"/>
    <w:rsid w:val="00A03C17"/>
    <w:rsid w:val="00D12138"/>
    <w:rsid w:val="00D31FF4"/>
    <w:rsid w:val="00DB5A5E"/>
    <w:rsid w:val="00EB3D4D"/>
    <w:rsid w:val="00FB5E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ACD2"/>
  <w15:chartTrackingRefBased/>
  <w15:docId w15:val="{C4D915BB-F15F-44B3-BF32-AB1D5158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DB5A5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DB5A5E"/>
    <w:rPr>
      <w:b/>
      <w:bCs/>
    </w:rPr>
  </w:style>
  <w:style w:type="character" w:customStyle="1" w:styleId="ra">
    <w:name w:val="ra"/>
    <w:basedOn w:val="Predvolenpsmoodseku"/>
    <w:rsid w:val="00DB5A5E"/>
  </w:style>
  <w:style w:type="character" w:styleId="Hypertextovprepojenie">
    <w:name w:val="Hyperlink"/>
    <w:basedOn w:val="Predvolenpsmoodseku"/>
    <w:uiPriority w:val="99"/>
    <w:unhideWhenUsed/>
    <w:rsid w:val="00DB5A5E"/>
    <w:rPr>
      <w:color w:val="0000FF"/>
      <w:u w:val="single"/>
    </w:rPr>
  </w:style>
  <w:style w:type="character" w:styleId="Zvraznenie">
    <w:name w:val="Emphasis"/>
    <w:basedOn w:val="Predvolenpsmoodseku"/>
    <w:uiPriority w:val="20"/>
    <w:qFormat/>
    <w:rsid w:val="00DB5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3570">
      <w:bodyDiv w:val="1"/>
      <w:marLeft w:val="0"/>
      <w:marRight w:val="0"/>
      <w:marTop w:val="0"/>
      <w:marBottom w:val="0"/>
      <w:divBdr>
        <w:top w:val="none" w:sz="0" w:space="0" w:color="auto"/>
        <w:left w:val="none" w:sz="0" w:space="0" w:color="auto"/>
        <w:bottom w:val="none" w:sz="0" w:space="0" w:color="auto"/>
        <w:right w:val="none" w:sz="0" w:space="0" w:color="auto"/>
      </w:divBdr>
    </w:div>
    <w:div w:id="1450589235">
      <w:bodyDiv w:val="1"/>
      <w:marLeft w:val="0"/>
      <w:marRight w:val="0"/>
      <w:marTop w:val="0"/>
      <w:marBottom w:val="0"/>
      <w:divBdr>
        <w:top w:val="none" w:sz="0" w:space="0" w:color="auto"/>
        <w:left w:val="none" w:sz="0" w:space="0" w:color="auto"/>
        <w:bottom w:val="none" w:sz="0" w:space="0" w:color="auto"/>
        <w:right w:val="none" w:sz="0" w:space="0" w:color="auto"/>
      </w:divBdr>
    </w:div>
    <w:div w:id="16599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3131</Words>
  <Characters>17852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Terezia Faltanova</dc:creator>
  <cp:keywords/>
  <dc:description/>
  <cp:lastModifiedBy>Terezia Faltanova</cp:lastModifiedBy>
  <cp:revision>13</cp:revision>
  <dcterms:created xsi:type="dcterms:W3CDTF">2024-03-12T19:02:00Z</dcterms:created>
  <dcterms:modified xsi:type="dcterms:W3CDTF">2025-11-26T11:31:00Z</dcterms:modified>
</cp:coreProperties>
</file>